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6F5" w:rsidRPr="00804627" w:rsidRDefault="007C46F5" w:rsidP="007C46F5">
      <w:pPr>
        <w:jc w:val="center"/>
        <w:rPr>
          <w:sz w:val="24"/>
          <w:szCs w:val="24"/>
        </w:rPr>
      </w:pPr>
      <w:r w:rsidRPr="00804627">
        <w:rPr>
          <w:noProof/>
          <w:sz w:val="24"/>
          <w:szCs w:val="24"/>
          <w:lang w:eastAsia="ru-RU"/>
        </w:rPr>
        <w:drawing>
          <wp:inline distT="0" distB="0" distL="0" distR="0" wp14:anchorId="6B925830" wp14:editId="684E19E7">
            <wp:extent cx="1264920" cy="6724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989" cy="67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627" w:rsidRPr="00903A16" w:rsidRDefault="007B0CC9" w:rsidP="005E22FB">
      <w:pPr>
        <w:pStyle w:val="1"/>
        <w:jc w:val="center"/>
        <w:rPr>
          <w:b/>
          <w:color w:val="000000" w:themeColor="text1"/>
        </w:rPr>
      </w:pPr>
      <w:r w:rsidRPr="00903A16">
        <w:rPr>
          <w:b/>
          <w:color w:val="000000" w:themeColor="text1"/>
        </w:rPr>
        <w:t>«</w:t>
      </w:r>
      <w:r w:rsidR="008014DD">
        <w:rPr>
          <w:b/>
          <w:color w:val="000000" w:themeColor="text1"/>
        </w:rPr>
        <w:t>А-Спектр</w:t>
      </w:r>
      <w:r w:rsidRPr="00903A16">
        <w:rPr>
          <w:b/>
          <w:color w:val="000000" w:themeColor="text1"/>
        </w:rPr>
        <w:t>»</w:t>
      </w:r>
    </w:p>
    <w:p w:rsidR="002B1C5C" w:rsidRDefault="008014DD" w:rsidP="007372F6">
      <w:pPr>
        <w:pStyle w:val="2"/>
        <w:jc w:val="center"/>
      </w:pPr>
      <w:r w:rsidRPr="002B1C5C">
        <w:rPr>
          <w:color w:val="000000" w:themeColor="text1"/>
          <w:sz w:val="28"/>
          <w:szCs w:val="28"/>
        </w:rPr>
        <w:t>Программно-дидактический комплекс для занятий</w:t>
      </w:r>
      <w:r w:rsidRPr="002B1C5C">
        <w:rPr>
          <w:color w:val="000000" w:themeColor="text1"/>
          <w:sz w:val="28"/>
          <w:szCs w:val="28"/>
        </w:rPr>
        <w:br/>
        <w:t>с детьми с аутизмом и нарушениями интеллекта</w:t>
      </w:r>
    </w:p>
    <w:p w:rsidR="002B1C5C" w:rsidRPr="002B1C5C" w:rsidRDefault="009A5F2B" w:rsidP="002B1C5C">
      <w:pPr>
        <w:shd w:val="clear" w:color="auto" w:fill="FFFFFF"/>
        <w:spacing w:after="0" w:line="240" w:lineRule="auto"/>
        <w:jc w:val="center"/>
        <w:textAlignment w:val="baseline"/>
        <w:rPr>
          <w:rFonts w:ascii="Panton" w:eastAsia="Times New Roman" w:hAnsi="Panton" w:cs="Times New Roman"/>
          <w:color w:val="1F1F1F"/>
          <w:sz w:val="24"/>
          <w:szCs w:val="24"/>
          <w:lang w:eastAsia="ru-RU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35635</wp:posOffset>
            </wp:positionV>
            <wp:extent cx="2437130" cy="2554605"/>
            <wp:effectExtent l="0" t="0" r="1270" b="0"/>
            <wp:wrapSquare wrapText="bothSides"/>
            <wp:docPr id="190333465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34657" name="Рисунок 19033346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F2B" w:rsidRDefault="009A5F2B" w:rsidP="009A5F2B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2B1C5C">
        <w:rPr>
          <w:rFonts w:asciiTheme="majorHAnsi" w:hAnsiTheme="majorHAnsi"/>
          <w:sz w:val="24"/>
          <w:szCs w:val="24"/>
          <w:shd w:val="clear" w:color="auto" w:fill="FFFFFF"/>
        </w:rPr>
        <w:t>В комплексе 20 игр, основанных </w:t>
      </w:r>
      <w:r w:rsidRPr="002B1C5C">
        <w:rPr>
          <w:rStyle w:val="a7"/>
          <w:rFonts w:asciiTheme="majorHAnsi" w:hAnsiTheme="majorHAnsi"/>
          <w:b w:val="0"/>
          <w:bCs w:val="0"/>
          <w:color w:val="1F1F1F"/>
          <w:sz w:val="24"/>
          <w:szCs w:val="24"/>
          <w:bdr w:val="none" w:sz="0" w:space="0" w:color="auto" w:frame="1"/>
          <w:shd w:val="clear" w:color="auto" w:fill="FFFFFF"/>
        </w:rPr>
        <w:t>на прикладном анализе поведения</w:t>
      </w:r>
      <w:r w:rsidRPr="002B1C5C">
        <w:rPr>
          <w:rFonts w:asciiTheme="majorHAnsi" w:hAnsiTheme="majorHAnsi"/>
          <w:sz w:val="24"/>
          <w:szCs w:val="24"/>
          <w:shd w:val="clear" w:color="auto" w:fill="FFFFFF"/>
        </w:rPr>
        <w:t xml:space="preserve">. </w:t>
      </w:r>
    </w:p>
    <w:p w:rsidR="009A5F2B" w:rsidRDefault="009A5F2B" w:rsidP="009A5F2B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2B1C5C">
        <w:rPr>
          <w:rFonts w:asciiTheme="majorHAnsi" w:hAnsiTheme="majorHAnsi"/>
          <w:sz w:val="24"/>
          <w:szCs w:val="24"/>
          <w:shd w:val="clear" w:color="auto" w:fill="FFFFFF"/>
        </w:rPr>
        <w:t>Занятия с ними помогут ребенку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2B1C5C">
        <w:rPr>
          <w:rFonts w:asciiTheme="majorHAnsi" w:hAnsiTheme="majorHAnsi"/>
          <w:sz w:val="24"/>
          <w:szCs w:val="24"/>
          <w:shd w:val="clear" w:color="auto" w:fill="FFFFFF"/>
        </w:rPr>
        <w:t>лучше ориентироваться в пространстве, запоминать предметы окружающей среды,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2B1C5C">
        <w:rPr>
          <w:rFonts w:asciiTheme="majorHAnsi" w:hAnsiTheme="majorHAnsi"/>
          <w:sz w:val="24"/>
          <w:szCs w:val="24"/>
          <w:shd w:val="clear" w:color="auto" w:fill="FFFFFF"/>
        </w:rPr>
        <w:t>выделять значимые звуковые сигналы, снизить уровень тревожности, развить навык «узнавания» объектов и другие навыки социально-бытовой жизни.</w:t>
      </w:r>
    </w:p>
    <w:p w:rsidR="009A5F2B" w:rsidRPr="002B1C5C" w:rsidRDefault="009A5F2B" w:rsidP="009A5F2B">
      <w:pPr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Комплекс понадобится дефектологам.</w:t>
      </w:r>
    </w:p>
    <w:p w:rsidR="002B1C5C" w:rsidRPr="002B1C5C" w:rsidRDefault="002B1C5C" w:rsidP="005E22FB">
      <w:pPr>
        <w:spacing w:after="0"/>
        <w:rPr>
          <w:rFonts w:asciiTheme="majorHAnsi" w:hAnsiTheme="majorHAnsi" w:cs="AppleSystemUIFont"/>
          <w:b/>
          <w:bCs/>
          <w:sz w:val="24"/>
          <w:szCs w:val="24"/>
        </w:rPr>
      </w:pPr>
      <w:r w:rsidRPr="002B1C5C">
        <w:rPr>
          <w:rFonts w:asciiTheme="majorHAnsi" w:hAnsiTheme="majorHAnsi" w:cs="AppleSystemUIFont"/>
          <w:b/>
          <w:bCs/>
          <w:sz w:val="24"/>
          <w:szCs w:val="24"/>
        </w:rPr>
        <w:t>3 главных преимущества комплекса</w:t>
      </w:r>
    </w:p>
    <w:p w:rsidR="002B1C5C" w:rsidRPr="002B1C5C" w:rsidRDefault="002B1C5C" w:rsidP="002B1C5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ppleSystemUIFont"/>
          <w:sz w:val="24"/>
          <w:szCs w:val="24"/>
        </w:rPr>
      </w:pPr>
      <w:r w:rsidRPr="002B1C5C">
        <w:rPr>
          <w:rFonts w:asciiTheme="majorHAnsi" w:hAnsiTheme="majorHAnsi" w:cs="AppleSystemUIFont"/>
          <w:sz w:val="24"/>
          <w:szCs w:val="24"/>
        </w:rPr>
        <w:t>Снижает монотонность занятий и нагрузку на специалиста</w:t>
      </w:r>
      <w:r>
        <w:rPr>
          <w:rFonts w:asciiTheme="majorHAnsi" w:hAnsiTheme="majorHAnsi" w:cs="AppleSystemUIFont"/>
          <w:sz w:val="24"/>
          <w:szCs w:val="24"/>
        </w:rPr>
        <w:t>.</w:t>
      </w:r>
    </w:p>
    <w:p w:rsidR="002B1C5C" w:rsidRPr="002B1C5C" w:rsidRDefault="002B1C5C" w:rsidP="002B1C5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ppleSystemUIFont"/>
          <w:sz w:val="24"/>
          <w:szCs w:val="24"/>
        </w:rPr>
      </w:pPr>
      <w:r w:rsidRPr="002B1C5C">
        <w:rPr>
          <w:rFonts w:asciiTheme="majorHAnsi" w:hAnsiTheme="majorHAnsi" w:cs="AppleSystemUIFont"/>
          <w:sz w:val="24"/>
          <w:szCs w:val="24"/>
        </w:rPr>
        <w:t>Снижает сенсорную нагрузку на детей и помогает им удерживать внимание на задании</w:t>
      </w:r>
      <w:r>
        <w:rPr>
          <w:rFonts w:asciiTheme="majorHAnsi" w:hAnsiTheme="majorHAnsi" w:cs="AppleSystemUIFont"/>
          <w:sz w:val="24"/>
          <w:szCs w:val="24"/>
        </w:rPr>
        <w:t>.</w:t>
      </w:r>
    </w:p>
    <w:p w:rsidR="002B1C5C" w:rsidRPr="002B1C5C" w:rsidRDefault="002B1C5C" w:rsidP="002B1C5C">
      <w:pPr>
        <w:pStyle w:val="a5"/>
        <w:numPr>
          <w:ilvl w:val="0"/>
          <w:numId w:val="6"/>
        </w:numPr>
        <w:spacing w:after="0"/>
        <w:rPr>
          <w:rFonts w:asciiTheme="majorHAnsi" w:hAnsiTheme="majorHAnsi" w:cs="AppleSystemUIFont"/>
          <w:sz w:val="24"/>
          <w:szCs w:val="24"/>
        </w:rPr>
      </w:pPr>
      <w:r w:rsidRPr="002B1C5C">
        <w:rPr>
          <w:rFonts w:asciiTheme="majorHAnsi" w:hAnsiTheme="majorHAnsi" w:cs="AppleSystemUIFont"/>
          <w:sz w:val="24"/>
          <w:szCs w:val="24"/>
        </w:rPr>
        <w:t>Учитывает мотивационные особенности каждого ребенка</w:t>
      </w:r>
      <w:r>
        <w:rPr>
          <w:rFonts w:asciiTheme="majorHAnsi" w:hAnsiTheme="majorHAnsi" w:cs="AppleSystemUIFont"/>
          <w:sz w:val="24"/>
          <w:szCs w:val="24"/>
        </w:rPr>
        <w:t>.</w:t>
      </w:r>
    </w:p>
    <w:p w:rsidR="002B1C5C" w:rsidRDefault="002B1C5C" w:rsidP="002B1C5C">
      <w:pPr>
        <w:pStyle w:val="a8"/>
        <w:rPr>
          <w:rFonts w:asciiTheme="majorHAnsi" w:hAnsiTheme="majorHAnsi"/>
          <w:sz w:val="24"/>
          <w:szCs w:val="24"/>
          <w:lang w:eastAsia="ru-RU"/>
        </w:rPr>
      </w:pPr>
    </w:p>
    <w:p w:rsidR="002B1C5C" w:rsidRPr="002B1C5C" w:rsidRDefault="002B1C5C" w:rsidP="002B1C5C">
      <w:pPr>
        <w:spacing w:after="0"/>
        <w:rPr>
          <w:rFonts w:asciiTheme="majorHAnsi" w:hAnsiTheme="majorHAnsi" w:cs="AppleSystemUIFont"/>
          <w:b/>
          <w:bCs/>
          <w:sz w:val="24"/>
          <w:szCs w:val="24"/>
        </w:rPr>
      </w:pPr>
      <w:r w:rsidRPr="002B1C5C">
        <w:rPr>
          <w:rFonts w:asciiTheme="majorHAnsi" w:hAnsiTheme="majorHAnsi" w:cs="AppleSystemUIFont"/>
          <w:b/>
          <w:bCs/>
          <w:sz w:val="24"/>
          <w:szCs w:val="24"/>
        </w:rPr>
        <w:t>Комплекс предназначен для детей с РАС разного возраста и уровня развития, в том числе для:</w:t>
      </w:r>
    </w:p>
    <w:p w:rsidR="002B1C5C" w:rsidRPr="002B1C5C" w:rsidRDefault="002B1C5C" w:rsidP="002B1C5C">
      <w:pPr>
        <w:pStyle w:val="a8"/>
        <w:numPr>
          <w:ilvl w:val="0"/>
          <w:numId w:val="5"/>
        </w:numPr>
        <w:rPr>
          <w:rFonts w:asciiTheme="majorHAnsi" w:hAnsiTheme="majorHAnsi"/>
          <w:sz w:val="24"/>
          <w:szCs w:val="24"/>
          <w:lang w:eastAsia="ru-RU"/>
        </w:rPr>
      </w:pPr>
      <w:r w:rsidRPr="002B1C5C">
        <w:rPr>
          <w:rFonts w:asciiTheme="majorHAnsi" w:hAnsiTheme="majorHAnsi"/>
          <w:sz w:val="24"/>
          <w:szCs w:val="24"/>
          <w:lang w:eastAsia="ru-RU"/>
        </w:rPr>
        <w:t>неговорящих детей,</w:t>
      </w:r>
    </w:p>
    <w:p w:rsidR="002B1C5C" w:rsidRPr="002B1C5C" w:rsidRDefault="002B1C5C" w:rsidP="002B1C5C">
      <w:pPr>
        <w:pStyle w:val="a8"/>
        <w:numPr>
          <w:ilvl w:val="0"/>
          <w:numId w:val="5"/>
        </w:numPr>
        <w:rPr>
          <w:rFonts w:asciiTheme="majorHAnsi" w:hAnsiTheme="majorHAnsi"/>
          <w:sz w:val="24"/>
          <w:szCs w:val="24"/>
          <w:lang w:eastAsia="ru-RU"/>
        </w:rPr>
      </w:pPr>
      <w:r w:rsidRPr="002B1C5C">
        <w:rPr>
          <w:rFonts w:asciiTheme="majorHAnsi" w:hAnsiTheme="majorHAnsi"/>
          <w:sz w:val="24"/>
          <w:szCs w:val="24"/>
          <w:lang w:eastAsia="ru-RU"/>
        </w:rPr>
        <w:t>детей, которые не понимают обращенной речи,</w:t>
      </w:r>
    </w:p>
    <w:p w:rsidR="002B1C5C" w:rsidRPr="002B1C5C" w:rsidRDefault="002B1C5C" w:rsidP="002B1C5C">
      <w:pPr>
        <w:pStyle w:val="a8"/>
        <w:numPr>
          <w:ilvl w:val="0"/>
          <w:numId w:val="5"/>
        </w:numPr>
        <w:rPr>
          <w:rFonts w:asciiTheme="majorHAnsi" w:hAnsiTheme="majorHAnsi"/>
          <w:sz w:val="24"/>
          <w:szCs w:val="24"/>
          <w:lang w:eastAsia="ru-RU"/>
        </w:rPr>
      </w:pPr>
      <w:r w:rsidRPr="002B1C5C">
        <w:rPr>
          <w:rFonts w:asciiTheme="majorHAnsi" w:hAnsiTheme="majorHAnsi"/>
          <w:sz w:val="24"/>
          <w:szCs w:val="24"/>
          <w:lang w:eastAsia="ru-RU"/>
        </w:rPr>
        <w:t>детей с нарушениями интеллекта и сенсорными расстройствами.</w:t>
      </w:r>
    </w:p>
    <w:p w:rsidR="002B1C5C" w:rsidRPr="002B1C5C" w:rsidRDefault="009A5F2B" w:rsidP="005E22FB">
      <w:pPr>
        <w:spacing w:after="0"/>
        <w:rPr>
          <w:rFonts w:asciiTheme="majorHAnsi" w:hAnsiTheme="majorHAnsi" w:cs="Times New Roman"/>
          <w:color w:val="1F1F1F"/>
          <w:shd w:val="clear" w:color="auto" w:fill="FFFFFF"/>
        </w:rPr>
      </w:pPr>
      <w:r>
        <w:rPr>
          <w:rFonts w:asciiTheme="majorHAnsi" w:hAnsiTheme="majorHAnsi" w:cs="Times New Roman"/>
          <w:noProof/>
          <w:color w:val="1F1F1F"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24E4F627">
            <wp:simplePos x="0" y="0"/>
            <wp:positionH relativeFrom="column">
              <wp:posOffset>1576780</wp:posOffset>
            </wp:positionH>
            <wp:positionV relativeFrom="paragraph">
              <wp:posOffset>189230</wp:posOffset>
            </wp:positionV>
            <wp:extent cx="1463675" cy="1205865"/>
            <wp:effectExtent l="0" t="0" r="0" b="635"/>
            <wp:wrapSquare wrapText="bothSides"/>
            <wp:docPr id="18686161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16147" name="Рисунок 18686161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noProof/>
          <w:color w:val="1F1F1F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3B58B4C1">
            <wp:simplePos x="0" y="0"/>
            <wp:positionH relativeFrom="column">
              <wp:posOffset>3182060</wp:posOffset>
            </wp:positionH>
            <wp:positionV relativeFrom="paragraph">
              <wp:posOffset>188595</wp:posOffset>
            </wp:positionV>
            <wp:extent cx="1599565" cy="1205865"/>
            <wp:effectExtent l="0" t="0" r="635" b="635"/>
            <wp:wrapSquare wrapText="bothSides"/>
            <wp:docPr id="17667440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44065" name="Рисунок 17667440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noProof/>
          <w:color w:val="1F1F1F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404B467">
            <wp:simplePos x="0" y="0"/>
            <wp:positionH relativeFrom="column">
              <wp:posOffset>4953299</wp:posOffset>
            </wp:positionH>
            <wp:positionV relativeFrom="paragraph">
              <wp:posOffset>188595</wp:posOffset>
            </wp:positionV>
            <wp:extent cx="1608455" cy="1205865"/>
            <wp:effectExtent l="0" t="0" r="4445" b="635"/>
            <wp:wrapSquare wrapText="bothSides"/>
            <wp:docPr id="6969007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0070" name="Рисунок 696900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4DD" w:rsidRDefault="008014DD" w:rsidP="005E22FB">
      <w:pPr>
        <w:spacing w:after="0"/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noProof/>
          <w:color w:val="1F1F1F"/>
          <w:sz w:val="24"/>
          <w:szCs w:val="24"/>
          <w:shd w:val="clear" w:color="auto" w:fill="FFFFFF"/>
        </w:rPr>
        <w:drawing>
          <wp:inline distT="0" distB="0" distL="0" distR="0">
            <wp:extent cx="1440000" cy="1207062"/>
            <wp:effectExtent l="0" t="0" r="0" b="0"/>
            <wp:docPr id="6682061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06157" name="Рисунок 6682061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0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C39" w:rsidRDefault="00244605" w:rsidP="009A5F2B">
      <w:pPr>
        <w:spacing w:before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«</w:t>
      </w:r>
      <w:r w:rsidR="008014DD">
        <w:rPr>
          <w:rFonts w:asciiTheme="majorHAnsi" w:hAnsiTheme="majorHAnsi" w:cs="Times New Roman"/>
          <w:b/>
          <w:sz w:val="24"/>
          <w:szCs w:val="24"/>
        </w:rPr>
        <w:t>А-Спектр</w:t>
      </w:r>
      <w:r>
        <w:rPr>
          <w:rFonts w:asciiTheme="majorHAnsi" w:hAnsiTheme="majorHAnsi" w:cs="Times New Roman"/>
          <w:b/>
          <w:sz w:val="24"/>
          <w:szCs w:val="24"/>
        </w:rPr>
        <w:t>»</w:t>
      </w:r>
      <w:r w:rsidR="003064ED" w:rsidRPr="005E22FB">
        <w:rPr>
          <w:rFonts w:asciiTheme="majorHAnsi" w:hAnsiTheme="majorHAnsi" w:cs="Times New Roman"/>
          <w:sz w:val="24"/>
          <w:szCs w:val="24"/>
        </w:rPr>
        <w:t xml:space="preserve"> разработан с учетом ФГОС нового поколения. Подходит для использования на компьютерах, ноутбуках, интерактивных досках, экранах и столах под управлением ОС </w:t>
      </w:r>
      <w:r w:rsidR="003064ED" w:rsidRPr="005E22FB">
        <w:rPr>
          <w:rFonts w:asciiTheme="majorHAnsi" w:hAnsiTheme="majorHAnsi" w:cs="Times New Roman"/>
          <w:sz w:val="24"/>
          <w:szCs w:val="24"/>
          <w:lang w:val="en-US"/>
        </w:rPr>
        <w:t>Windows</w:t>
      </w:r>
      <w:r w:rsidR="005E22FB" w:rsidRPr="005E22FB">
        <w:rPr>
          <w:rFonts w:asciiTheme="majorHAnsi" w:hAnsiTheme="majorHAnsi" w:cs="Times New Roman"/>
          <w:sz w:val="24"/>
          <w:szCs w:val="24"/>
        </w:rPr>
        <w:t xml:space="preserve"> 8</w:t>
      </w:r>
      <w:r w:rsidR="003064ED" w:rsidRPr="005E22FB">
        <w:rPr>
          <w:rFonts w:asciiTheme="majorHAnsi" w:hAnsiTheme="majorHAnsi" w:cs="Times New Roman"/>
          <w:sz w:val="24"/>
          <w:szCs w:val="24"/>
        </w:rPr>
        <w:t xml:space="preserve"> и выше.</w:t>
      </w:r>
      <w:r w:rsidR="00863C3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064ED" w:rsidRPr="005E22FB" w:rsidRDefault="00863C39" w:rsidP="007C46F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Комплекс находится</w:t>
      </w:r>
      <w:r w:rsidR="007B0CC9">
        <w:rPr>
          <w:rFonts w:asciiTheme="majorHAnsi" w:hAnsiTheme="majorHAnsi" w:cs="Times New Roman"/>
          <w:sz w:val="24"/>
          <w:szCs w:val="24"/>
        </w:rPr>
        <w:t xml:space="preserve"> в </w:t>
      </w:r>
      <w:r w:rsidR="00A9603E">
        <w:rPr>
          <w:rFonts w:asciiTheme="majorHAnsi" w:hAnsiTheme="majorHAnsi" w:cs="Times New Roman"/>
          <w:sz w:val="24"/>
          <w:szCs w:val="24"/>
        </w:rPr>
        <w:t>Реестре</w:t>
      </w:r>
      <w:r w:rsidR="007B0CC9">
        <w:rPr>
          <w:rFonts w:asciiTheme="majorHAnsi" w:hAnsiTheme="majorHAnsi" w:cs="Times New Roman"/>
          <w:sz w:val="24"/>
          <w:szCs w:val="24"/>
        </w:rPr>
        <w:t xml:space="preserve"> отечественного ПО </w:t>
      </w:r>
      <w:r w:rsidR="007B0CC9" w:rsidRPr="007B0CC9">
        <w:rPr>
          <w:rFonts w:asciiTheme="majorHAnsi" w:hAnsiTheme="majorHAnsi" w:cs="Times New Roman"/>
          <w:sz w:val="24"/>
          <w:szCs w:val="24"/>
        </w:rPr>
        <w:t xml:space="preserve">(регистрационный номер </w:t>
      </w:r>
      <w:r w:rsidR="008014DD">
        <w:rPr>
          <w:rFonts w:ascii="Ubuntu" w:hAnsi="Ubuntu"/>
          <w:color w:val="1F1F1F"/>
          <w:sz w:val="23"/>
          <w:szCs w:val="23"/>
          <w:shd w:val="clear" w:color="auto" w:fill="FFFFFF"/>
        </w:rPr>
        <w:t>14414</w:t>
      </w:r>
      <w:r w:rsidR="007B0CC9" w:rsidRPr="007B0CC9">
        <w:rPr>
          <w:rFonts w:asciiTheme="majorHAnsi" w:hAnsiTheme="majorHAnsi" w:cs="Times New Roman"/>
          <w:sz w:val="24"/>
          <w:szCs w:val="24"/>
        </w:rPr>
        <w:t>)</w:t>
      </w:r>
      <w:r w:rsidR="007B0CC9">
        <w:rPr>
          <w:rFonts w:asciiTheme="majorHAnsi" w:hAnsiTheme="majorHAnsi" w:cs="Times New Roman"/>
          <w:sz w:val="24"/>
          <w:szCs w:val="24"/>
        </w:rPr>
        <w:t>.</w:t>
      </w:r>
    </w:p>
    <w:p w:rsidR="005E22FB" w:rsidRPr="005E22FB" w:rsidRDefault="005E22FB" w:rsidP="005E22FB">
      <w:pPr>
        <w:rPr>
          <w:rFonts w:asciiTheme="majorHAnsi" w:hAnsiTheme="majorHAnsi" w:cs="Times New Roman"/>
          <w:sz w:val="24"/>
          <w:szCs w:val="24"/>
        </w:rPr>
      </w:pPr>
      <w:r w:rsidRPr="005E22FB">
        <w:rPr>
          <w:rFonts w:asciiTheme="majorHAnsi" w:hAnsiTheme="majorHAnsi" w:cs="Times New Roman"/>
          <w:sz w:val="24"/>
          <w:szCs w:val="24"/>
        </w:rPr>
        <w:t xml:space="preserve">Подробная информация на сайте </w:t>
      </w:r>
      <w:r w:rsidR="008014DD" w:rsidRPr="008014DD">
        <w:rPr>
          <w:rFonts w:asciiTheme="majorHAnsi" w:hAnsiTheme="majorHAnsi" w:cs="Times New Roman"/>
          <w:sz w:val="24"/>
          <w:szCs w:val="24"/>
        </w:rPr>
        <w:t>https://mersibo.ru/shop/a-spektr</w:t>
      </w:r>
    </w:p>
    <w:p w:rsidR="005E22FB" w:rsidRPr="00F047A6" w:rsidRDefault="005E22FB" w:rsidP="005E22FB">
      <w:pPr>
        <w:pStyle w:val="2"/>
        <w:rPr>
          <w:b/>
          <w:color w:val="000000" w:themeColor="text1"/>
          <w:sz w:val="28"/>
          <w:szCs w:val="28"/>
        </w:rPr>
      </w:pPr>
      <w:r w:rsidRPr="00F047A6">
        <w:rPr>
          <w:b/>
          <w:color w:val="000000" w:themeColor="text1"/>
          <w:sz w:val="28"/>
          <w:szCs w:val="28"/>
        </w:rPr>
        <w:t>Заказ версии:</w:t>
      </w:r>
    </w:p>
    <w:p w:rsidR="007110FA" w:rsidRPr="005E22FB" w:rsidRDefault="005E22FB">
      <w:pPr>
        <w:rPr>
          <w:rFonts w:asciiTheme="majorHAnsi" w:hAnsiTheme="majorHAnsi"/>
          <w:sz w:val="24"/>
          <w:szCs w:val="24"/>
        </w:rPr>
      </w:pPr>
      <w:r w:rsidRPr="005E22FB">
        <w:rPr>
          <w:rFonts w:asciiTheme="majorHAnsi" w:hAnsiTheme="majorHAnsi" w:cs="Times New Roman"/>
          <w:sz w:val="24"/>
          <w:szCs w:val="24"/>
        </w:rPr>
        <w:t xml:space="preserve">Позвоните по тел. </w:t>
      </w:r>
      <w:r w:rsidRPr="005E22FB">
        <w:rPr>
          <w:rFonts w:asciiTheme="majorHAnsi" w:hAnsiTheme="majorHAnsi"/>
          <w:sz w:val="24"/>
          <w:szCs w:val="24"/>
        </w:rPr>
        <w:t xml:space="preserve">8 (800) 775-47-36 (звонок бесплатный) или напишите на </w:t>
      </w:r>
      <w:r w:rsidR="007B0CC9" w:rsidRPr="007B0CC9">
        <w:rPr>
          <w:rFonts w:asciiTheme="majorHAnsi" w:hAnsiTheme="majorHAnsi"/>
          <w:sz w:val="24"/>
          <w:szCs w:val="24"/>
        </w:rPr>
        <w:t>alicebondar@mersibo.ru</w:t>
      </w:r>
      <w:r w:rsidR="00863C39">
        <w:rPr>
          <w:rFonts w:asciiTheme="majorHAnsi" w:hAnsiTheme="majorHAnsi"/>
          <w:sz w:val="24"/>
          <w:szCs w:val="24"/>
        </w:rPr>
        <w:t xml:space="preserve">. </w:t>
      </w:r>
      <w:r w:rsidRPr="005E22FB">
        <w:rPr>
          <w:rFonts w:asciiTheme="majorHAnsi" w:hAnsiTheme="majorHAnsi" w:cs="Times New Roman"/>
          <w:sz w:val="24"/>
          <w:szCs w:val="24"/>
        </w:rPr>
        <w:t>Наш сайт – mersibo.ru</w:t>
      </w:r>
    </w:p>
    <w:sectPr w:rsidR="007110FA" w:rsidRPr="005E22FB" w:rsidSect="005E22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Panton">
    <w:altName w:val="Cambria"/>
    <w:panose1 w:val="020B0604020202020204"/>
    <w:charset w:val="00"/>
    <w:family w:val="roman"/>
    <w:notTrueType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2E7"/>
    <w:multiLevelType w:val="hybridMultilevel"/>
    <w:tmpl w:val="1EA8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E01"/>
    <w:multiLevelType w:val="hybridMultilevel"/>
    <w:tmpl w:val="E986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60C2"/>
    <w:multiLevelType w:val="hybridMultilevel"/>
    <w:tmpl w:val="959E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41F3"/>
    <w:multiLevelType w:val="hybridMultilevel"/>
    <w:tmpl w:val="AE62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C5114"/>
    <w:multiLevelType w:val="multilevel"/>
    <w:tmpl w:val="6468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F2496"/>
    <w:multiLevelType w:val="hybridMultilevel"/>
    <w:tmpl w:val="9306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90197">
    <w:abstractNumId w:val="0"/>
  </w:num>
  <w:num w:numId="2" w16cid:durableId="1636252311">
    <w:abstractNumId w:val="3"/>
  </w:num>
  <w:num w:numId="3" w16cid:durableId="1666005718">
    <w:abstractNumId w:val="1"/>
  </w:num>
  <w:num w:numId="4" w16cid:durableId="1290210811">
    <w:abstractNumId w:val="4"/>
  </w:num>
  <w:num w:numId="5" w16cid:durableId="1968048228">
    <w:abstractNumId w:val="2"/>
  </w:num>
  <w:num w:numId="6" w16cid:durableId="1211651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6F5"/>
    <w:rsid w:val="0001387F"/>
    <w:rsid w:val="001F2F12"/>
    <w:rsid w:val="00244605"/>
    <w:rsid w:val="002B1C5C"/>
    <w:rsid w:val="003064ED"/>
    <w:rsid w:val="00346F60"/>
    <w:rsid w:val="00432771"/>
    <w:rsid w:val="004B176F"/>
    <w:rsid w:val="005E22FB"/>
    <w:rsid w:val="007110FA"/>
    <w:rsid w:val="00725E47"/>
    <w:rsid w:val="007372F6"/>
    <w:rsid w:val="007B0CC9"/>
    <w:rsid w:val="007C46F5"/>
    <w:rsid w:val="008014DD"/>
    <w:rsid w:val="00804627"/>
    <w:rsid w:val="00863C39"/>
    <w:rsid w:val="00903A16"/>
    <w:rsid w:val="009A5F2B"/>
    <w:rsid w:val="00A9603E"/>
    <w:rsid w:val="00D22B8D"/>
    <w:rsid w:val="00F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DCF0"/>
  <w15:docId w15:val="{1C82FA96-23EF-4E37-8B7B-58A228B5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22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176F"/>
    <w:pPr>
      <w:ind w:left="720"/>
      <w:contextualSpacing/>
    </w:pPr>
  </w:style>
  <w:style w:type="paragraph" w:customStyle="1" w:styleId="11">
    <w:name w:val="Обычный1"/>
    <w:rsid w:val="00804627"/>
    <w:rPr>
      <w:rFonts w:ascii="Calibri" w:eastAsia="Times New Roman" w:hAnsi="Calibri" w:cs="Times New Roman"/>
      <w:szCs w:val="20"/>
      <w:lang w:eastAsia="ru-RU"/>
    </w:rPr>
  </w:style>
  <w:style w:type="paragraph" w:customStyle="1" w:styleId="12">
    <w:name w:val="Абзац списка1"/>
    <w:basedOn w:val="11"/>
    <w:rsid w:val="00804627"/>
    <w:pPr>
      <w:spacing w:after="0" w:line="240" w:lineRule="auto"/>
      <w:ind w:left="720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5E22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5E22F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22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8014DD"/>
    <w:rPr>
      <w:b/>
      <w:bCs/>
    </w:rPr>
  </w:style>
  <w:style w:type="paragraph" w:styleId="a8">
    <w:name w:val="No Spacing"/>
    <w:uiPriority w:val="1"/>
    <w:qFormat/>
    <w:rsid w:val="002B1C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12</cp:revision>
  <dcterms:created xsi:type="dcterms:W3CDTF">2023-02-02T10:33:00Z</dcterms:created>
  <dcterms:modified xsi:type="dcterms:W3CDTF">2024-02-29T10:00:00Z</dcterms:modified>
</cp:coreProperties>
</file>